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shd w:val="clear" w:color="auto" w:fill="EFEFFF"/>
        <w:tblLook w:val="01E0" w:firstRow="1" w:lastRow="1" w:firstColumn="1" w:lastColumn="1" w:noHBand="0" w:noVBand="0"/>
      </w:tblPr>
      <w:tblGrid>
        <w:gridCol w:w="2748"/>
        <w:gridCol w:w="235"/>
        <w:gridCol w:w="8033"/>
      </w:tblGrid>
      <w:tr w:rsidR="004F6929" w:rsidRPr="00160D35" w:rsidTr="005946CA">
        <w:tc>
          <w:tcPr>
            <w:tcW w:w="2748" w:type="dxa"/>
            <w:shd w:val="clear" w:color="auto" w:fill="EFEFFF"/>
          </w:tcPr>
          <w:p w:rsidR="004F6929" w:rsidRPr="00160D35" w:rsidRDefault="004F6929">
            <w:pPr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  <w:t>Meeting Title</w:t>
            </w:r>
          </w:p>
        </w:tc>
        <w:tc>
          <w:tcPr>
            <w:tcW w:w="235" w:type="dxa"/>
            <w:shd w:val="clear" w:color="auto" w:fill="EFEFFF"/>
            <w:tcMar>
              <w:left w:w="0" w:type="dxa"/>
              <w:right w:w="0" w:type="dxa"/>
            </w:tcMar>
          </w:tcPr>
          <w:p w:rsidR="004F6929" w:rsidRPr="00160D35" w:rsidRDefault="004F692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33" w:type="dxa"/>
            <w:shd w:val="clear" w:color="auto" w:fill="EFEFFF"/>
          </w:tcPr>
          <w:p w:rsidR="004F6929" w:rsidRPr="00160D35" w:rsidRDefault="00FB75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VEMA IHE Caucus Board Meeting</w:t>
            </w:r>
          </w:p>
        </w:tc>
      </w:tr>
      <w:tr w:rsidR="004F6929" w:rsidRPr="00160D35" w:rsidTr="005946CA">
        <w:tc>
          <w:tcPr>
            <w:tcW w:w="2748" w:type="dxa"/>
            <w:shd w:val="clear" w:color="auto" w:fill="EFEFFF"/>
          </w:tcPr>
          <w:p w:rsidR="004F6929" w:rsidRPr="00160D35" w:rsidRDefault="004F6929">
            <w:pPr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  <w:t>Date</w:t>
            </w:r>
          </w:p>
        </w:tc>
        <w:tc>
          <w:tcPr>
            <w:tcW w:w="235" w:type="dxa"/>
            <w:shd w:val="clear" w:color="auto" w:fill="EFEFFF"/>
            <w:tcMar>
              <w:left w:w="0" w:type="dxa"/>
              <w:right w:w="0" w:type="dxa"/>
            </w:tcMar>
          </w:tcPr>
          <w:p w:rsidR="004F6929" w:rsidRPr="00160D35" w:rsidRDefault="004F692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33" w:type="dxa"/>
            <w:shd w:val="clear" w:color="auto" w:fill="EFEFFF"/>
          </w:tcPr>
          <w:p w:rsidR="004F6929" w:rsidRPr="00160D35" w:rsidRDefault="0006374E" w:rsidP="0006374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 December</w:t>
            </w:r>
            <w:r w:rsidR="0032010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361E5">
              <w:rPr>
                <w:rFonts w:ascii="Verdana" w:hAnsi="Verdana"/>
                <w:sz w:val="20"/>
                <w:szCs w:val="20"/>
              </w:rPr>
              <w:t>2013</w:t>
            </w:r>
          </w:p>
        </w:tc>
      </w:tr>
      <w:tr w:rsidR="004F6929" w:rsidRPr="00160D35" w:rsidTr="005946CA">
        <w:tc>
          <w:tcPr>
            <w:tcW w:w="2748" w:type="dxa"/>
            <w:shd w:val="clear" w:color="auto" w:fill="EFEFFF"/>
          </w:tcPr>
          <w:p w:rsidR="004F6929" w:rsidRPr="00160D35" w:rsidRDefault="004F6929">
            <w:pPr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  <w:t>Time</w:t>
            </w:r>
          </w:p>
        </w:tc>
        <w:tc>
          <w:tcPr>
            <w:tcW w:w="235" w:type="dxa"/>
            <w:shd w:val="clear" w:color="auto" w:fill="EFEFFF"/>
            <w:tcMar>
              <w:left w:w="0" w:type="dxa"/>
              <w:right w:w="0" w:type="dxa"/>
            </w:tcMar>
          </w:tcPr>
          <w:p w:rsidR="004F6929" w:rsidRPr="00160D35" w:rsidRDefault="004F692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33" w:type="dxa"/>
            <w:shd w:val="clear" w:color="auto" w:fill="EFEFFF"/>
          </w:tcPr>
          <w:p w:rsidR="004F6929" w:rsidRPr="00160D35" w:rsidRDefault="00B35B59" w:rsidP="00466C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08:</w:t>
            </w:r>
            <w:r w:rsidR="00466CC9">
              <w:rPr>
                <w:rFonts w:ascii="Verdana" w:hAnsi="Verdana"/>
                <w:sz w:val="20"/>
                <w:szCs w:val="20"/>
              </w:rPr>
              <w:t>00</w:t>
            </w:r>
            <w:r>
              <w:rPr>
                <w:rFonts w:ascii="Verdana" w:hAnsi="Verdana"/>
                <w:sz w:val="20"/>
                <w:szCs w:val="20"/>
              </w:rPr>
              <w:t xml:space="preserve"> – 09:</w:t>
            </w:r>
            <w:r w:rsidR="00466CC9">
              <w:rPr>
                <w:rFonts w:ascii="Verdana" w:hAnsi="Verdana"/>
                <w:sz w:val="20"/>
                <w:szCs w:val="20"/>
              </w:rPr>
              <w:t>00</w:t>
            </w:r>
            <w:r>
              <w:rPr>
                <w:rFonts w:ascii="Verdana" w:hAnsi="Verdana"/>
                <w:sz w:val="20"/>
                <w:szCs w:val="20"/>
              </w:rPr>
              <w:t xml:space="preserve"> AM</w:t>
            </w:r>
          </w:p>
        </w:tc>
      </w:tr>
      <w:tr w:rsidR="00BB0DFA" w:rsidRPr="00160D35" w:rsidTr="005946CA">
        <w:tc>
          <w:tcPr>
            <w:tcW w:w="2748" w:type="dxa"/>
            <w:shd w:val="clear" w:color="auto" w:fill="EFEFFF"/>
          </w:tcPr>
          <w:p w:rsidR="00BB0DFA" w:rsidRPr="00160D35" w:rsidRDefault="00BB0DFA">
            <w:pPr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  <w:t>Place</w:t>
            </w:r>
          </w:p>
        </w:tc>
        <w:tc>
          <w:tcPr>
            <w:tcW w:w="235" w:type="dxa"/>
            <w:shd w:val="clear" w:color="auto" w:fill="EFEFFF"/>
            <w:tcMar>
              <w:left w:w="0" w:type="dxa"/>
              <w:right w:w="0" w:type="dxa"/>
            </w:tcMar>
          </w:tcPr>
          <w:p w:rsidR="00BB0DFA" w:rsidRPr="00160D35" w:rsidRDefault="00BB0DF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33" w:type="dxa"/>
            <w:shd w:val="clear" w:color="auto" w:fill="EFEFFF"/>
          </w:tcPr>
          <w:p w:rsidR="000D35FB" w:rsidRPr="00F07789" w:rsidRDefault="003D0D2D" w:rsidP="00F07789">
            <w:pPr>
              <w:rPr>
                <w:rFonts w:ascii="Verdana" w:hAnsi="Verdana"/>
                <w:sz w:val="20"/>
                <w:szCs w:val="20"/>
              </w:rPr>
            </w:pPr>
            <w:r w:rsidRPr="00F07789">
              <w:rPr>
                <w:rFonts w:ascii="Verdana" w:hAnsi="Verdana"/>
                <w:sz w:val="20"/>
                <w:szCs w:val="20"/>
              </w:rPr>
              <w:t>Conference Call</w:t>
            </w:r>
          </w:p>
        </w:tc>
      </w:tr>
      <w:tr w:rsidR="004F6929" w:rsidRPr="00160D35" w:rsidTr="005946CA">
        <w:tc>
          <w:tcPr>
            <w:tcW w:w="2748" w:type="dxa"/>
            <w:shd w:val="clear" w:color="auto" w:fill="EFEFFF"/>
          </w:tcPr>
          <w:p w:rsidR="004F6929" w:rsidRPr="00160D35" w:rsidRDefault="005B607A" w:rsidP="00F02FAF">
            <w:pPr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  <w:t>C</w:t>
            </w:r>
            <w:r w:rsidR="004F6929" w:rsidRPr="00160D35"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  <w:t xml:space="preserve">hair </w:t>
            </w:r>
          </w:p>
        </w:tc>
        <w:tc>
          <w:tcPr>
            <w:tcW w:w="235" w:type="dxa"/>
            <w:shd w:val="clear" w:color="auto" w:fill="EFEFFF"/>
            <w:tcMar>
              <w:left w:w="0" w:type="dxa"/>
              <w:right w:w="0" w:type="dxa"/>
            </w:tcMar>
          </w:tcPr>
          <w:p w:rsidR="004F6929" w:rsidRPr="00160D35" w:rsidRDefault="004F692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33" w:type="dxa"/>
            <w:shd w:val="clear" w:color="auto" w:fill="EFEFFF"/>
          </w:tcPr>
          <w:p w:rsidR="004F6929" w:rsidRPr="00160D35" w:rsidRDefault="003D0D2D" w:rsidP="00E402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Zachary Pope</w:t>
            </w:r>
          </w:p>
        </w:tc>
      </w:tr>
      <w:tr w:rsidR="004F6929" w:rsidRPr="00160D35" w:rsidTr="005946CA">
        <w:tc>
          <w:tcPr>
            <w:tcW w:w="2748" w:type="dxa"/>
            <w:shd w:val="clear" w:color="auto" w:fill="EFEFFF"/>
          </w:tcPr>
          <w:p w:rsidR="004F6929" w:rsidRPr="00160D35" w:rsidRDefault="00F07789">
            <w:pPr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  <w:t>On the Call</w:t>
            </w:r>
          </w:p>
        </w:tc>
        <w:tc>
          <w:tcPr>
            <w:tcW w:w="235" w:type="dxa"/>
            <w:shd w:val="clear" w:color="auto" w:fill="EFEFFF"/>
            <w:tcMar>
              <w:left w:w="0" w:type="dxa"/>
              <w:right w:w="0" w:type="dxa"/>
            </w:tcMar>
          </w:tcPr>
          <w:p w:rsidR="004F6929" w:rsidRPr="00160D35" w:rsidRDefault="004F692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33" w:type="dxa"/>
            <w:shd w:val="clear" w:color="auto" w:fill="EFEFFF"/>
          </w:tcPr>
          <w:tbl>
            <w:tblPr>
              <w:tblW w:w="0" w:type="auto"/>
              <w:tblBorders>
                <w:top w:val="single" w:sz="4" w:space="0" w:color="EAEAEA"/>
                <w:left w:val="single" w:sz="4" w:space="0" w:color="EAEAEA"/>
                <w:bottom w:val="single" w:sz="4" w:space="0" w:color="EAEAEA"/>
                <w:right w:val="single" w:sz="4" w:space="0" w:color="EAEAEA"/>
                <w:insideH w:val="single" w:sz="4" w:space="0" w:color="EAEAEA"/>
              </w:tblBorders>
              <w:tblLook w:val="01E0" w:firstRow="1" w:lastRow="1" w:firstColumn="1" w:lastColumn="1" w:noHBand="0" w:noVBand="0"/>
            </w:tblPr>
            <w:tblGrid>
              <w:gridCol w:w="1192"/>
              <w:gridCol w:w="4910"/>
            </w:tblGrid>
            <w:tr w:rsidR="00BB0DFA" w:rsidRPr="00160D35" w:rsidTr="001B28C3">
              <w:tc>
                <w:tcPr>
                  <w:tcW w:w="1192" w:type="dxa"/>
                  <w:tcMar>
                    <w:left w:w="115" w:type="dxa"/>
                    <w:right w:w="43" w:type="dxa"/>
                  </w:tcMar>
                </w:tcPr>
                <w:p w:rsidR="00BB0DFA" w:rsidRPr="00160D35" w:rsidRDefault="00BB0DFA">
                  <w:pPr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</w:pPr>
                  <w:r w:rsidRPr="00160D35"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  <w:t>Internal:</w:t>
                  </w:r>
                </w:p>
              </w:tc>
              <w:tc>
                <w:tcPr>
                  <w:tcW w:w="4910" w:type="dxa"/>
                </w:tcPr>
                <w:p w:rsidR="00BB0DFA" w:rsidRPr="00160D35" w:rsidRDefault="00E40215" w:rsidP="002940E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Zac Pope, </w:t>
                  </w:r>
                  <w:r w:rsidR="00466CC9">
                    <w:rPr>
                      <w:rFonts w:ascii="Verdana" w:hAnsi="Verdana"/>
                      <w:sz w:val="20"/>
                      <w:szCs w:val="20"/>
                    </w:rPr>
                    <w:t xml:space="preserve">Adam Crowe,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Jim Keck, </w:t>
                  </w:r>
                  <w:r w:rsidR="00466CC9">
                    <w:rPr>
                      <w:rFonts w:ascii="Verdana" w:hAnsi="Verdana"/>
                      <w:sz w:val="20"/>
                      <w:szCs w:val="20"/>
                    </w:rPr>
                    <w:t>Brittany Schaal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, Will Flagler</w:t>
                  </w:r>
                  <w:r w:rsidR="002940ED">
                    <w:rPr>
                      <w:rFonts w:ascii="Verdana" w:hAnsi="Verdana"/>
                      <w:sz w:val="20"/>
                      <w:szCs w:val="20"/>
                    </w:rPr>
                    <w:t xml:space="preserve">, Pete </w:t>
                  </w:r>
                  <w:proofErr w:type="spellStart"/>
                  <w:r w:rsidR="002940ED">
                    <w:rPr>
                      <w:rFonts w:ascii="Verdana" w:hAnsi="Verdana"/>
                      <w:sz w:val="20"/>
                      <w:szCs w:val="20"/>
                    </w:rPr>
                    <w:t>Sommer</w:t>
                  </w:r>
                  <w:proofErr w:type="spellEnd"/>
                  <w:r w:rsidR="002940ED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B0DFA" w:rsidRPr="00160D35" w:rsidTr="001B28C3">
              <w:tc>
                <w:tcPr>
                  <w:tcW w:w="1192" w:type="dxa"/>
                  <w:tcMar>
                    <w:left w:w="115" w:type="dxa"/>
                    <w:right w:w="43" w:type="dxa"/>
                  </w:tcMar>
                </w:tcPr>
                <w:p w:rsidR="00BB0DFA" w:rsidRPr="00160D35" w:rsidRDefault="00BB0DFA">
                  <w:pPr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</w:pPr>
                  <w:r w:rsidRPr="00160D35"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  <w:t>External:</w:t>
                  </w:r>
                </w:p>
              </w:tc>
              <w:tc>
                <w:tcPr>
                  <w:tcW w:w="4910" w:type="dxa"/>
                </w:tcPr>
                <w:p w:rsidR="00BB0DFA" w:rsidRPr="00160D35" w:rsidRDefault="00BB0DF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BB0DFA" w:rsidRPr="00160D35" w:rsidRDefault="00BB0D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F6929" w:rsidRPr="00160D35" w:rsidTr="005946CA">
        <w:tc>
          <w:tcPr>
            <w:tcW w:w="2748" w:type="dxa"/>
            <w:shd w:val="clear" w:color="auto" w:fill="EFEFFF"/>
          </w:tcPr>
          <w:p w:rsidR="004F6929" w:rsidRPr="00160D35" w:rsidRDefault="004F6929">
            <w:pPr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  <w:t>Minutes Submitted By</w:t>
            </w:r>
          </w:p>
        </w:tc>
        <w:tc>
          <w:tcPr>
            <w:tcW w:w="235" w:type="dxa"/>
            <w:shd w:val="clear" w:color="auto" w:fill="EFEFFF"/>
            <w:tcMar>
              <w:left w:w="0" w:type="dxa"/>
              <w:right w:w="0" w:type="dxa"/>
            </w:tcMar>
          </w:tcPr>
          <w:p w:rsidR="004F6929" w:rsidRPr="00160D35" w:rsidRDefault="004F692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33" w:type="dxa"/>
            <w:shd w:val="clear" w:color="auto" w:fill="EFEFFF"/>
          </w:tcPr>
          <w:p w:rsidR="004F6929" w:rsidRPr="00160D35" w:rsidRDefault="00047AC7" w:rsidP="003D0D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Brittany Schaal</w:t>
            </w:r>
            <w:r w:rsidR="00C8614F">
              <w:rPr>
                <w:rFonts w:ascii="Verdana" w:hAnsi="Verdana"/>
                <w:sz w:val="20"/>
                <w:szCs w:val="20"/>
              </w:rPr>
              <w:t xml:space="preserve">, Secretary </w:t>
            </w:r>
          </w:p>
        </w:tc>
      </w:tr>
      <w:tr w:rsidR="00BE257E" w:rsidRPr="00160D35" w:rsidTr="005946CA">
        <w:tc>
          <w:tcPr>
            <w:tcW w:w="2748" w:type="dxa"/>
            <w:shd w:val="clear" w:color="auto" w:fill="EFEFFF"/>
          </w:tcPr>
          <w:p w:rsidR="00BE257E" w:rsidRPr="00160D35" w:rsidRDefault="00BE257E">
            <w:pPr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  <w:t>Minutes Submitted On</w:t>
            </w:r>
          </w:p>
        </w:tc>
        <w:tc>
          <w:tcPr>
            <w:tcW w:w="235" w:type="dxa"/>
            <w:shd w:val="clear" w:color="auto" w:fill="EFEFFF"/>
            <w:tcMar>
              <w:left w:w="0" w:type="dxa"/>
              <w:right w:w="0" w:type="dxa"/>
            </w:tcMar>
          </w:tcPr>
          <w:p w:rsidR="00BE257E" w:rsidRPr="00160D35" w:rsidRDefault="00BE257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33" w:type="dxa"/>
            <w:shd w:val="clear" w:color="auto" w:fill="EFEFFF"/>
          </w:tcPr>
          <w:p w:rsidR="00BE257E" w:rsidRPr="003D0D2D" w:rsidRDefault="00BE257E" w:rsidP="000D35FB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65548C" w:rsidRPr="00160D35" w:rsidTr="005946CA">
        <w:tc>
          <w:tcPr>
            <w:tcW w:w="2748" w:type="dxa"/>
            <w:shd w:val="clear" w:color="auto" w:fill="EFEFFF"/>
          </w:tcPr>
          <w:p w:rsidR="0065548C" w:rsidRPr="00160D35" w:rsidRDefault="0065548C">
            <w:pPr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  <w:t>Next Meeting</w:t>
            </w:r>
          </w:p>
        </w:tc>
        <w:tc>
          <w:tcPr>
            <w:tcW w:w="235" w:type="dxa"/>
            <w:shd w:val="clear" w:color="auto" w:fill="EFEFFF"/>
            <w:tcMar>
              <w:left w:w="0" w:type="dxa"/>
              <w:right w:w="0" w:type="dxa"/>
            </w:tcMar>
          </w:tcPr>
          <w:p w:rsidR="0065548C" w:rsidRPr="00160D35" w:rsidRDefault="0065548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33" w:type="dxa"/>
            <w:shd w:val="clear" w:color="auto" w:fill="EFEFFF"/>
          </w:tcPr>
          <w:tbl>
            <w:tblPr>
              <w:tblW w:w="0" w:type="auto"/>
              <w:tblBorders>
                <w:top w:val="single" w:sz="4" w:space="0" w:color="EAEAEA"/>
                <w:left w:val="single" w:sz="4" w:space="0" w:color="EAEAEA"/>
                <w:bottom w:val="single" w:sz="4" w:space="0" w:color="EAEAEA"/>
                <w:right w:val="single" w:sz="4" w:space="0" w:color="EAEAEA"/>
                <w:insideH w:val="single" w:sz="4" w:space="0" w:color="EAEAEA"/>
              </w:tblBorders>
              <w:tblLook w:val="01E0" w:firstRow="1" w:lastRow="1" w:firstColumn="1" w:lastColumn="1" w:noHBand="0" w:noVBand="0"/>
            </w:tblPr>
            <w:tblGrid>
              <w:gridCol w:w="1182"/>
              <w:gridCol w:w="4258"/>
            </w:tblGrid>
            <w:tr w:rsidR="0065548C" w:rsidRPr="00160D35" w:rsidTr="00FB7576">
              <w:tc>
                <w:tcPr>
                  <w:tcW w:w="1182" w:type="dxa"/>
                  <w:tcMar>
                    <w:left w:w="115" w:type="dxa"/>
                    <w:right w:w="43" w:type="dxa"/>
                  </w:tcMar>
                </w:tcPr>
                <w:p w:rsidR="0065548C" w:rsidRPr="00160D35" w:rsidRDefault="0065548C" w:rsidP="001877B5">
                  <w:pPr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</w:pPr>
                  <w:r w:rsidRPr="00160D35"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4258" w:type="dxa"/>
                </w:tcPr>
                <w:p w:rsidR="0065548C" w:rsidRPr="00160D35" w:rsidRDefault="00144032" w:rsidP="00F736E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22 January 2014</w:t>
                  </w:r>
                </w:p>
              </w:tc>
            </w:tr>
            <w:tr w:rsidR="0065548C" w:rsidRPr="00160D35" w:rsidTr="00FB7576">
              <w:tc>
                <w:tcPr>
                  <w:tcW w:w="1182" w:type="dxa"/>
                  <w:tcMar>
                    <w:left w:w="115" w:type="dxa"/>
                    <w:right w:w="43" w:type="dxa"/>
                  </w:tcMar>
                </w:tcPr>
                <w:p w:rsidR="0065548C" w:rsidRPr="00160D35" w:rsidRDefault="0065548C" w:rsidP="001877B5">
                  <w:pPr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</w:pPr>
                  <w:r w:rsidRPr="00160D35"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  <w:t>Time:</w:t>
                  </w:r>
                </w:p>
              </w:tc>
              <w:tc>
                <w:tcPr>
                  <w:tcW w:w="4258" w:type="dxa"/>
                </w:tcPr>
                <w:p w:rsidR="0065548C" w:rsidRPr="00160D35" w:rsidRDefault="000D35FB" w:rsidP="001877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8:00 – 9:00 AM</w:t>
                  </w:r>
                </w:p>
              </w:tc>
            </w:tr>
            <w:tr w:rsidR="0065548C" w:rsidRPr="00160D35" w:rsidTr="00FB7576">
              <w:tc>
                <w:tcPr>
                  <w:tcW w:w="1182" w:type="dxa"/>
                  <w:tcMar>
                    <w:left w:w="115" w:type="dxa"/>
                    <w:right w:w="43" w:type="dxa"/>
                  </w:tcMar>
                </w:tcPr>
                <w:p w:rsidR="0065548C" w:rsidRPr="00160D35" w:rsidRDefault="0065548C" w:rsidP="001877B5">
                  <w:pPr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</w:pPr>
                  <w:r w:rsidRPr="00160D35"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  <w:t>Place:</w:t>
                  </w:r>
                </w:p>
              </w:tc>
              <w:tc>
                <w:tcPr>
                  <w:tcW w:w="4258" w:type="dxa"/>
                </w:tcPr>
                <w:p w:rsidR="0065548C" w:rsidRPr="00160D35" w:rsidRDefault="00990B9C" w:rsidP="001877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Conference Call</w:t>
                  </w:r>
                </w:p>
              </w:tc>
            </w:tr>
            <w:tr w:rsidR="0065548C" w:rsidRPr="00160D35" w:rsidTr="00FB7576">
              <w:tc>
                <w:tcPr>
                  <w:tcW w:w="1182" w:type="dxa"/>
                  <w:tcMar>
                    <w:left w:w="115" w:type="dxa"/>
                    <w:right w:w="43" w:type="dxa"/>
                  </w:tcMar>
                </w:tcPr>
                <w:p w:rsidR="0065548C" w:rsidRPr="00160D35" w:rsidRDefault="004D41E9" w:rsidP="001877B5">
                  <w:pPr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</w:pPr>
                  <w:r w:rsidRPr="00160D35"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  <w:t>Chair:</w:t>
                  </w:r>
                </w:p>
              </w:tc>
              <w:tc>
                <w:tcPr>
                  <w:tcW w:w="4258" w:type="dxa"/>
                </w:tcPr>
                <w:p w:rsidR="0065548C" w:rsidRPr="00160D35" w:rsidRDefault="002210A0" w:rsidP="001877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Zachary Pope</w:t>
                  </w:r>
                </w:p>
              </w:tc>
            </w:tr>
          </w:tbl>
          <w:p w:rsidR="0065548C" w:rsidRPr="00160D35" w:rsidRDefault="0065548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F6929" w:rsidRDefault="004F6929">
      <w:pPr>
        <w:rPr>
          <w:rFonts w:ascii="Verdana" w:hAnsi="Verdana"/>
          <w:sz w:val="20"/>
          <w:szCs w:val="20"/>
        </w:rPr>
      </w:pPr>
    </w:p>
    <w:p w:rsidR="003D0D2D" w:rsidRDefault="003D0D2D">
      <w:pPr>
        <w:rPr>
          <w:rFonts w:ascii="Verdana" w:hAnsi="Verdana"/>
          <w:sz w:val="20"/>
          <w:szCs w:val="20"/>
        </w:rPr>
      </w:pPr>
    </w:p>
    <w:p w:rsidR="003D0D2D" w:rsidRDefault="003D0D2D">
      <w:pPr>
        <w:rPr>
          <w:rFonts w:ascii="Verdana" w:hAnsi="Verdana"/>
          <w:b/>
          <w:sz w:val="20"/>
          <w:szCs w:val="20"/>
        </w:rPr>
      </w:pPr>
      <w:r w:rsidRPr="003D0D2D">
        <w:rPr>
          <w:rFonts w:ascii="Verdana" w:hAnsi="Verdana"/>
          <w:b/>
          <w:sz w:val="20"/>
          <w:szCs w:val="20"/>
        </w:rPr>
        <w:t>Agenda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690"/>
        <w:gridCol w:w="6390"/>
      </w:tblGrid>
      <w:tr w:rsidR="003D0D2D" w:rsidRPr="00160D35" w:rsidTr="00617D4D">
        <w:trPr>
          <w:trHeight w:val="261"/>
        </w:trPr>
        <w:tc>
          <w:tcPr>
            <w:tcW w:w="828" w:type="dxa"/>
            <w:shd w:val="clear" w:color="auto" w:fill="FFFF99"/>
          </w:tcPr>
          <w:p w:rsidR="003D0D2D" w:rsidRPr="00160D35" w:rsidRDefault="003D0D2D" w:rsidP="00431FE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3690" w:type="dxa"/>
            <w:shd w:val="clear" w:color="auto" w:fill="FFFF99"/>
          </w:tcPr>
          <w:p w:rsidR="003D0D2D" w:rsidRPr="00160D35" w:rsidRDefault="003D0D2D" w:rsidP="00431FE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Items</w:t>
            </w:r>
          </w:p>
        </w:tc>
        <w:tc>
          <w:tcPr>
            <w:tcW w:w="6390" w:type="dxa"/>
            <w:shd w:val="clear" w:color="auto" w:fill="FFFF99"/>
          </w:tcPr>
          <w:p w:rsidR="003D0D2D" w:rsidRDefault="00EB535E" w:rsidP="00431FE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Discussion</w:t>
            </w:r>
          </w:p>
        </w:tc>
      </w:tr>
      <w:tr w:rsidR="003D0D2D" w:rsidRPr="00160D35" w:rsidTr="00617D4D">
        <w:trPr>
          <w:trHeight w:val="278"/>
        </w:trPr>
        <w:tc>
          <w:tcPr>
            <w:tcW w:w="828" w:type="dxa"/>
          </w:tcPr>
          <w:p w:rsidR="003D0D2D" w:rsidRPr="00160D35" w:rsidRDefault="003D0D2D" w:rsidP="00431FEC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160D3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:rsidR="003D0D2D" w:rsidRPr="003D0D2D" w:rsidRDefault="003D0D2D" w:rsidP="00431FEC">
            <w:pPr>
              <w:rPr>
                <w:rFonts w:ascii="Verdana" w:hAnsi="Verdana"/>
                <w:b/>
                <w:sz w:val="20"/>
                <w:szCs w:val="20"/>
              </w:rPr>
            </w:pPr>
            <w:r w:rsidRPr="003D0D2D">
              <w:rPr>
                <w:rFonts w:ascii="Verdana" w:hAnsi="Verdana"/>
                <w:b/>
                <w:sz w:val="20"/>
                <w:szCs w:val="20"/>
              </w:rPr>
              <w:t>Welcome</w:t>
            </w:r>
          </w:p>
        </w:tc>
        <w:tc>
          <w:tcPr>
            <w:tcW w:w="6390" w:type="dxa"/>
          </w:tcPr>
          <w:p w:rsidR="003D0D2D" w:rsidRDefault="003D0D2D" w:rsidP="00431FE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D0D2D" w:rsidRPr="00160D35" w:rsidTr="00617D4D">
        <w:trPr>
          <w:trHeight w:val="278"/>
        </w:trPr>
        <w:tc>
          <w:tcPr>
            <w:tcW w:w="828" w:type="dxa"/>
          </w:tcPr>
          <w:p w:rsidR="003D0D2D" w:rsidRPr="00160D35" w:rsidRDefault="003D0D2D" w:rsidP="00431FEC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90" w:type="dxa"/>
          </w:tcPr>
          <w:p w:rsidR="003D0D2D" w:rsidRDefault="00094347" w:rsidP="000943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Minutes</w:t>
            </w:r>
          </w:p>
        </w:tc>
        <w:tc>
          <w:tcPr>
            <w:tcW w:w="6390" w:type="dxa"/>
          </w:tcPr>
          <w:p w:rsidR="005F4747" w:rsidRDefault="00D249BD" w:rsidP="002940E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Motion to approve by Adam Crowe, Second by Brittany Schaal.  Minutes approved.</w:t>
            </w:r>
          </w:p>
        </w:tc>
      </w:tr>
      <w:tr w:rsidR="00466CC9" w:rsidRPr="00160D35" w:rsidTr="00617D4D">
        <w:trPr>
          <w:trHeight w:val="278"/>
        </w:trPr>
        <w:tc>
          <w:tcPr>
            <w:tcW w:w="828" w:type="dxa"/>
          </w:tcPr>
          <w:p w:rsidR="00466CC9" w:rsidRPr="00160D35" w:rsidRDefault="00466CC9" w:rsidP="00431FEC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90" w:type="dxa"/>
          </w:tcPr>
          <w:p w:rsidR="00466CC9" w:rsidRPr="003D0D2D" w:rsidRDefault="00466CC9" w:rsidP="00431FE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Committee Reports</w:t>
            </w:r>
          </w:p>
        </w:tc>
        <w:tc>
          <w:tcPr>
            <w:tcW w:w="6390" w:type="dxa"/>
          </w:tcPr>
          <w:p w:rsidR="00466CC9" w:rsidRDefault="00466CC9" w:rsidP="00431FE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66CC9" w:rsidRPr="00160D35" w:rsidTr="00617D4D">
        <w:trPr>
          <w:trHeight w:val="278"/>
        </w:trPr>
        <w:tc>
          <w:tcPr>
            <w:tcW w:w="828" w:type="dxa"/>
          </w:tcPr>
          <w:p w:rsidR="00466CC9" w:rsidRPr="00160D35" w:rsidRDefault="00466CC9" w:rsidP="00466CC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3.1</w:t>
            </w:r>
          </w:p>
        </w:tc>
        <w:tc>
          <w:tcPr>
            <w:tcW w:w="3690" w:type="dxa"/>
          </w:tcPr>
          <w:p w:rsidR="00466CC9" w:rsidRPr="00466CC9" w:rsidRDefault="00466CC9" w:rsidP="00431F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Pr="00466CC9">
              <w:rPr>
                <w:rFonts w:ascii="Verdana" w:hAnsi="Verdana"/>
                <w:sz w:val="20"/>
                <w:szCs w:val="20"/>
              </w:rPr>
              <w:t>Audit</w:t>
            </w:r>
          </w:p>
        </w:tc>
        <w:tc>
          <w:tcPr>
            <w:tcW w:w="6390" w:type="dxa"/>
          </w:tcPr>
          <w:p w:rsidR="00466CC9" w:rsidRDefault="00D249BD" w:rsidP="00431F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Have not met.</w:t>
            </w:r>
          </w:p>
        </w:tc>
      </w:tr>
      <w:tr w:rsidR="00466CC9" w:rsidRPr="00160D35" w:rsidTr="00617D4D">
        <w:trPr>
          <w:trHeight w:val="278"/>
        </w:trPr>
        <w:tc>
          <w:tcPr>
            <w:tcW w:w="828" w:type="dxa"/>
          </w:tcPr>
          <w:p w:rsidR="00466CC9" w:rsidRDefault="00466CC9" w:rsidP="00466CC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3.2</w:t>
            </w:r>
          </w:p>
        </w:tc>
        <w:tc>
          <w:tcPr>
            <w:tcW w:w="3690" w:type="dxa"/>
          </w:tcPr>
          <w:p w:rsidR="00466CC9" w:rsidRDefault="00466CC9" w:rsidP="00431F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Awards/Recognition</w:t>
            </w:r>
          </w:p>
        </w:tc>
        <w:tc>
          <w:tcPr>
            <w:tcW w:w="6390" w:type="dxa"/>
          </w:tcPr>
          <w:p w:rsidR="00466CC9" w:rsidRDefault="00D249BD" w:rsidP="00431F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Have not met.</w:t>
            </w:r>
          </w:p>
        </w:tc>
      </w:tr>
      <w:tr w:rsidR="00466CC9" w:rsidRPr="00160D35" w:rsidTr="00617D4D">
        <w:trPr>
          <w:trHeight w:val="278"/>
        </w:trPr>
        <w:tc>
          <w:tcPr>
            <w:tcW w:w="828" w:type="dxa"/>
          </w:tcPr>
          <w:p w:rsidR="00466CC9" w:rsidRDefault="00466CC9" w:rsidP="00466CC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3.3</w:t>
            </w:r>
          </w:p>
        </w:tc>
        <w:tc>
          <w:tcPr>
            <w:tcW w:w="3690" w:type="dxa"/>
          </w:tcPr>
          <w:p w:rsidR="00466CC9" w:rsidRDefault="00466CC9" w:rsidP="00431F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Certification</w:t>
            </w:r>
          </w:p>
        </w:tc>
        <w:tc>
          <w:tcPr>
            <w:tcW w:w="6390" w:type="dxa"/>
          </w:tcPr>
          <w:p w:rsidR="00466CC9" w:rsidRDefault="00D249BD" w:rsidP="00431F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Have not met again.</w:t>
            </w:r>
          </w:p>
        </w:tc>
      </w:tr>
      <w:tr w:rsidR="00466CC9" w:rsidRPr="00160D35" w:rsidTr="00617D4D">
        <w:trPr>
          <w:trHeight w:val="278"/>
        </w:trPr>
        <w:tc>
          <w:tcPr>
            <w:tcW w:w="828" w:type="dxa"/>
          </w:tcPr>
          <w:p w:rsidR="00466CC9" w:rsidRDefault="00466CC9" w:rsidP="00466CC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3.4</w:t>
            </w:r>
          </w:p>
        </w:tc>
        <w:tc>
          <w:tcPr>
            <w:tcW w:w="3690" w:type="dxa"/>
          </w:tcPr>
          <w:p w:rsidR="00466CC9" w:rsidRDefault="00466CC9" w:rsidP="00431F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Constitution/By Laws</w:t>
            </w:r>
          </w:p>
        </w:tc>
        <w:tc>
          <w:tcPr>
            <w:tcW w:w="6390" w:type="dxa"/>
          </w:tcPr>
          <w:p w:rsidR="00466CC9" w:rsidRDefault="00D249BD" w:rsidP="00431F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Have not met.</w:t>
            </w:r>
          </w:p>
        </w:tc>
      </w:tr>
      <w:tr w:rsidR="00466CC9" w:rsidRPr="00160D35" w:rsidTr="00617D4D">
        <w:trPr>
          <w:trHeight w:val="278"/>
        </w:trPr>
        <w:tc>
          <w:tcPr>
            <w:tcW w:w="828" w:type="dxa"/>
          </w:tcPr>
          <w:p w:rsidR="00466CC9" w:rsidRDefault="00466CC9" w:rsidP="00466CC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3.5</w:t>
            </w:r>
          </w:p>
        </w:tc>
        <w:tc>
          <w:tcPr>
            <w:tcW w:w="3690" w:type="dxa"/>
          </w:tcPr>
          <w:p w:rsidR="00466CC9" w:rsidRDefault="00466CC9" w:rsidP="00431F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Legislative</w:t>
            </w:r>
          </w:p>
        </w:tc>
        <w:tc>
          <w:tcPr>
            <w:tcW w:w="6390" w:type="dxa"/>
          </w:tcPr>
          <w:p w:rsidR="00466CC9" w:rsidRDefault="00D249BD" w:rsidP="00431F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Bo is keeping us up to date.  He is touching base on our behalf.  Serving as a Liaison with Governor Elect’s Office and the Governor’s Task Force.  Unclear about succession for both the Secretary’s Office as well as VDEM.  </w:t>
            </w:r>
          </w:p>
        </w:tc>
      </w:tr>
      <w:tr w:rsidR="00466CC9" w:rsidRPr="00160D35" w:rsidTr="00617D4D">
        <w:trPr>
          <w:trHeight w:val="278"/>
        </w:trPr>
        <w:tc>
          <w:tcPr>
            <w:tcW w:w="828" w:type="dxa"/>
          </w:tcPr>
          <w:p w:rsidR="00466CC9" w:rsidRDefault="00466CC9" w:rsidP="00466CC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3.6</w:t>
            </w:r>
          </w:p>
        </w:tc>
        <w:tc>
          <w:tcPr>
            <w:tcW w:w="3690" w:type="dxa"/>
          </w:tcPr>
          <w:p w:rsidR="00466CC9" w:rsidRDefault="00466CC9" w:rsidP="00431F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Nominations</w:t>
            </w:r>
          </w:p>
        </w:tc>
        <w:tc>
          <w:tcPr>
            <w:tcW w:w="6390" w:type="dxa"/>
          </w:tcPr>
          <w:p w:rsidR="00466CC9" w:rsidRDefault="00D249BD" w:rsidP="00431F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Vacant.  Immediate Past Chair will be spearheading nominations.</w:t>
            </w:r>
          </w:p>
        </w:tc>
      </w:tr>
      <w:tr w:rsidR="00466CC9" w:rsidRPr="00160D35" w:rsidTr="00617D4D">
        <w:trPr>
          <w:trHeight w:val="278"/>
        </w:trPr>
        <w:tc>
          <w:tcPr>
            <w:tcW w:w="828" w:type="dxa"/>
          </w:tcPr>
          <w:p w:rsidR="00466CC9" w:rsidRDefault="00466CC9" w:rsidP="00466CC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3.7</w:t>
            </w:r>
          </w:p>
        </w:tc>
        <w:tc>
          <w:tcPr>
            <w:tcW w:w="3690" w:type="dxa"/>
          </w:tcPr>
          <w:p w:rsidR="00466CC9" w:rsidRDefault="00466CC9" w:rsidP="00431F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Symposium</w:t>
            </w:r>
          </w:p>
        </w:tc>
        <w:tc>
          <w:tcPr>
            <w:tcW w:w="6390" w:type="dxa"/>
          </w:tcPr>
          <w:p w:rsidR="00466CC9" w:rsidRDefault="00D249BD" w:rsidP="00431F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Program is in final stages.  5 sessions.  Breakout session replaced with Brittany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Schaal’s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presentation on Mumps.  </w:t>
            </w:r>
          </w:p>
        </w:tc>
      </w:tr>
      <w:tr w:rsidR="00466CC9" w:rsidRPr="00160D35" w:rsidTr="00617D4D">
        <w:trPr>
          <w:trHeight w:val="278"/>
        </w:trPr>
        <w:tc>
          <w:tcPr>
            <w:tcW w:w="828" w:type="dxa"/>
          </w:tcPr>
          <w:p w:rsidR="00466CC9" w:rsidRDefault="00466CC9" w:rsidP="00466CC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3.8</w:t>
            </w:r>
          </w:p>
        </w:tc>
        <w:tc>
          <w:tcPr>
            <w:tcW w:w="3690" w:type="dxa"/>
          </w:tcPr>
          <w:p w:rsidR="00466CC9" w:rsidRDefault="00466CC9" w:rsidP="00431F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Technology</w:t>
            </w:r>
          </w:p>
        </w:tc>
        <w:tc>
          <w:tcPr>
            <w:tcW w:w="6390" w:type="dxa"/>
          </w:tcPr>
          <w:p w:rsidR="00466CC9" w:rsidRDefault="00D249BD" w:rsidP="00431F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 process of reevaluating website.  Thought having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Keen</w:t>
            </w:r>
            <w:r w:rsidR="00917367">
              <w:rPr>
                <w:rFonts w:ascii="Verdana" w:hAnsi="Verdana"/>
                <w:sz w:val="20"/>
                <w:szCs w:val="20"/>
              </w:rPr>
              <w:t>y</w:t>
            </w:r>
            <w:proofErr w:type="spellEnd"/>
            <w:r w:rsidR="00917367">
              <w:rPr>
                <w:rFonts w:ascii="Verdana" w:hAnsi="Verdana"/>
                <w:sz w:val="20"/>
                <w:szCs w:val="20"/>
              </w:rPr>
              <w:t xml:space="preserve"> group maintaining more.  Continue using Go to Webinar.</w:t>
            </w:r>
          </w:p>
        </w:tc>
      </w:tr>
      <w:tr w:rsidR="00466CC9" w:rsidRPr="00160D35" w:rsidTr="00617D4D">
        <w:trPr>
          <w:trHeight w:val="278"/>
        </w:trPr>
        <w:tc>
          <w:tcPr>
            <w:tcW w:w="828" w:type="dxa"/>
          </w:tcPr>
          <w:p w:rsidR="00466CC9" w:rsidRDefault="00466CC9" w:rsidP="00466CC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3.9</w:t>
            </w:r>
          </w:p>
        </w:tc>
        <w:tc>
          <w:tcPr>
            <w:tcW w:w="3690" w:type="dxa"/>
          </w:tcPr>
          <w:p w:rsidR="00466CC9" w:rsidRDefault="00466CC9" w:rsidP="00431F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Membership/Marketing</w:t>
            </w:r>
          </w:p>
        </w:tc>
        <w:tc>
          <w:tcPr>
            <w:tcW w:w="6390" w:type="dxa"/>
          </w:tcPr>
          <w:p w:rsidR="00466CC9" w:rsidRDefault="00917367" w:rsidP="00431F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Have not met.</w:t>
            </w:r>
          </w:p>
        </w:tc>
      </w:tr>
      <w:tr w:rsidR="00466CC9" w:rsidRPr="00160D35" w:rsidTr="00617D4D">
        <w:trPr>
          <w:trHeight w:val="278"/>
        </w:trPr>
        <w:tc>
          <w:tcPr>
            <w:tcW w:w="828" w:type="dxa"/>
          </w:tcPr>
          <w:p w:rsidR="00466CC9" w:rsidRDefault="00466CC9" w:rsidP="00466CC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3.10</w:t>
            </w:r>
          </w:p>
        </w:tc>
        <w:tc>
          <w:tcPr>
            <w:tcW w:w="3690" w:type="dxa"/>
          </w:tcPr>
          <w:p w:rsidR="00466CC9" w:rsidRDefault="00466CC9" w:rsidP="00431F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Scholarship</w:t>
            </w:r>
          </w:p>
        </w:tc>
        <w:tc>
          <w:tcPr>
            <w:tcW w:w="6390" w:type="dxa"/>
          </w:tcPr>
          <w:p w:rsidR="00466CC9" w:rsidRDefault="00917367" w:rsidP="00431F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Completed some of the application forms for the various scholarships.  Making them fillable forms.  Making notifications in various venues in the near future.  Would like Zac Pope to send a notification to the IHE Listserv.  If anyone knows who created the list of IHE with Homeland Security/Disaster Management programs please contact Jim Keck.  Three scholarships available.  The forms are complete and posted.</w:t>
            </w:r>
          </w:p>
        </w:tc>
      </w:tr>
      <w:tr w:rsidR="003D0D2D" w:rsidRPr="00160D35" w:rsidTr="00617D4D">
        <w:trPr>
          <w:trHeight w:val="278"/>
        </w:trPr>
        <w:tc>
          <w:tcPr>
            <w:tcW w:w="828" w:type="dxa"/>
          </w:tcPr>
          <w:p w:rsidR="003D0D2D" w:rsidRPr="00160D35" w:rsidRDefault="003D0D2D" w:rsidP="00431FEC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90" w:type="dxa"/>
          </w:tcPr>
          <w:p w:rsidR="003D0D2D" w:rsidRPr="003D0D2D" w:rsidRDefault="003D0D2D" w:rsidP="00431FEC">
            <w:pPr>
              <w:rPr>
                <w:rFonts w:ascii="Verdana" w:hAnsi="Verdana"/>
                <w:b/>
                <w:sz w:val="20"/>
                <w:szCs w:val="20"/>
              </w:rPr>
            </w:pPr>
            <w:r w:rsidRPr="003D0D2D">
              <w:rPr>
                <w:rFonts w:ascii="Verdana" w:hAnsi="Verdana"/>
                <w:b/>
                <w:sz w:val="20"/>
                <w:szCs w:val="20"/>
              </w:rPr>
              <w:t>Old Business</w:t>
            </w:r>
          </w:p>
        </w:tc>
        <w:tc>
          <w:tcPr>
            <w:tcW w:w="6390" w:type="dxa"/>
          </w:tcPr>
          <w:p w:rsidR="003D0D2D" w:rsidRDefault="003D0D2D" w:rsidP="00431FE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6374E" w:rsidRPr="00160D35" w:rsidTr="00617D4D">
        <w:trPr>
          <w:trHeight w:val="278"/>
        </w:trPr>
        <w:tc>
          <w:tcPr>
            <w:tcW w:w="828" w:type="dxa"/>
          </w:tcPr>
          <w:p w:rsidR="0006374E" w:rsidRDefault="0006374E" w:rsidP="00D0212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4.1</w:t>
            </w:r>
          </w:p>
        </w:tc>
        <w:tc>
          <w:tcPr>
            <w:tcW w:w="3690" w:type="dxa"/>
          </w:tcPr>
          <w:p w:rsidR="0006374E" w:rsidRPr="006C27CD" w:rsidRDefault="0006374E" w:rsidP="00FB223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Pr="006C27CD">
              <w:rPr>
                <w:rFonts w:ascii="Verdana" w:hAnsi="Verdana"/>
                <w:sz w:val="20"/>
                <w:szCs w:val="20"/>
              </w:rPr>
              <w:t>2014 Elections</w:t>
            </w:r>
          </w:p>
        </w:tc>
        <w:tc>
          <w:tcPr>
            <w:tcW w:w="6390" w:type="dxa"/>
          </w:tcPr>
          <w:p w:rsidR="0006374E" w:rsidRDefault="00917367" w:rsidP="0003493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Everyone should have received a smaller portion of the membership roster.  In the process of identifying members allowed to vote.  If everyone can provide the list to Zac</w:t>
            </w:r>
            <w:r w:rsidR="0003493C">
              <w:rPr>
                <w:rFonts w:ascii="Verdana" w:hAnsi="Verdana"/>
                <w:sz w:val="20"/>
                <w:szCs w:val="20"/>
              </w:rPr>
              <w:t xml:space="preserve"> Pope by the time you leave for Winter Break.  Zac Pope will verify lists divided among group.  The information will be added to </w:t>
            </w:r>
            <w:r w:rsidR="0003493C">
              <w:rPr>
                <w:rFonts w:ascii="Verdana" w:hAnsi="Verdana"/>
                <w:sz w:val="20"/>
                <w:szCs w:val="20"/>
              </w:rPr>
              <w:lastRenderedPageBreak/>
              <w:t>the VEMA Roster moving forward and the category will be added as people renew their membership.</w:t>
            </w:r>
          </w:p>
        </w:tc>
      </w:tr>
      <w:tr w:rsidR="0006374E" w:rsidRPr="00160D35" w:rsidTr="00617D4D">
        <w:trPr>
          <w:trHeight w:val="278"/>
        </w:trPr>
        <w:tc>
          <w:tcPr>
            <w:tcW w:w="828" w:type="dxa"/>
          </w:tcPr>
          <w:p w:rsidR="0006374E" w:rsidRDefault="0006374E" w:rsidP="00D0212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90" w:type="dxa"/>
          </w:tcPr>
          <w:p w:rsidR="0006374E" w:rsidRDefault="0006374E" w:rsidP="00FB223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Website</w:t>
            </w:r>
          </w:p>
        </w:tc>
        <w:tc>
          <w:tcPr>
            <w:tcW w:w="6390" w:type="dxa"/>
          </w:tcPr>
          <w:p w:rsidR="0006374E" w:rsidRDefault="009C4D25" w:rsidP="003F64F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Will wait to update the website until there is clarification on the overall website reconstruction.  Adam Crowe suggested establishing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a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IHE Blog to provide articles and dynamic discussion.  We will link from the website once it is completed.</w:t>
            </w:r>
          </w:p>
        </w:tc>
      </w:tr>
      <w:tr w:rsidR="0006374E" w:rsidRPr="00160D35" w:rsidTr="00617D4D">
        <w:trPr>
          <w:trHeight w:val="278"/>
        </w:trPr>
        <w:tc>
          <w:tcPr>
            <w:tcW w:w="828" w:type="dxa"/>
          </w:tcPr>
          <w:p w:rsidR="0006374E" w:rsidRDefault="0006374E" w:rsidP="00FB223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3690" w:type="dxa"/>
          </w:tcPr>
          <w:p w:rsidR="0006374E" w:rsidRPr="000D35FB" w:rsidRDefault="0006374E" w:rsidP="00FB223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New Business</w:t>
            </w:r>
          </w:p>
        </w:tc>
        <w:tc>
          <w:tcPr>
            <w:tcW w:w="6390" w:type="dxa"/>
          </w:tcPr>
          <w:p w:rsidR="0006374E" w:rsidRDefault="0006374E" w:rsidP="008A55E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73238" w:rsidRPr="00160D35" w:rsidTr="00617D4D">
        <w:trPr>
          <w:trHeight w:val="278"/>
        </w:trPr>
        <w:tc>
          <w:tcPr>
            <w:tcW w:w="828" w:type="dxa"/>
          </w:tcPr>
          <w:p w:rsidR="00F73238" w:rsidRDefault="00A512F9" w:rsidP="003D0D2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="00F73238">
              <w:rPr>
                <w:rFonts w:ascii="Verdana" w:hAnsi="Verdana"/>
                <w:sz w:val="20"/>
                <w:szCs w:val="20"/>
              </w:rPr>
              <w:t>.</w:t>
            </w:r>
            <w:r w:rsidR="0006374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690" w:type="dxa"/>
          </w:tcPr>
          <w:p w:rsidR="00F73238" w:rsidRPr="0006374E" w:rsidRDefault="0006374E" w:rsidP="00B36C6E">
            <w:pPr>
              <w:rPr>
                <w:rFonts w:ascii="Verdana" w:hAnsi="Verdana"/>
                <w:sz w:val="20"/>
                <w:szCs w:val="20"/>
              </w:rPr>
            </w:pPr>
            <w:r w:rsidRPr="0006374E">
              <w:rPr>
                <w:rFonts w:ascii="Verdana" w:hAnsi="Verdana"/>
                <w:sz w:val="20"/>
                <w:szCs w:val="20"/>
              </w:rPr>
              <w:t>Webinar Series Update</w:t>
            </w:r>
          </w:p>
        </w:tc>
        <w:tc>
          <w:tcPr>
            <w:tcW w:w="6390" w:type="dxa"/>
          </w:tcPr>
          <w:p w:rsidR="00F73238" w:rsidRDefault="009C4D25" w:rsidP="00431F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First two webinars went well.  Posting the presentations soon.  Originally voted for Brittany Schaal to present Got Mumps as a webinar.  Since she is presenting at the symposium a new topic will be added.  Brittany Schaal suggested a conversation about EM Apps now on the market.  Adam Crowe suggested having students do the research.  Jim Keck said if someone wrote up the proposal </w:t>
            </w:r>
            <w:r w:rsidR="00B5090A">
              <w:rPr>
                <w:rFonts w:ascii="Verdana" w:hAnsi="Verdana"/>
                <w:sz w:val="20"/>
                <w:szCs w:val="20"/>
              </w:rPr>
              <w:t xml:space="preserve">he could have the students do the research.  Brittany Schaal will write up a proposal.  For January, Pete </w:t>
            </w:r>
            <w:proofErr w:type="spellStart"/>
            <w:r w:rsidR="00B5090A">
              <w:rPr>
                <w:rFonts w:ascii="Verdana" w:hAnsi="Verdana"/>
                <w:sz w:val="20"/>
                <w:szCs w:val="20"/>
              </w:rPr>
              <w:t>Sommer</w:t>
            </w:r>
            <w:proofErr w:type="spellEnd"/>
            <w:r w:rsidR="00B5090A">
              <w:rPr>
                <w:rFonts w:ascii="Verdana" w:hAnsi="Verdana"/>
                <w:sz w:val="20"/>
                <w:szCs w:val="20"/>
              </w:rPr>
              <w:t xml:space="preserve"> suggested a Legislative Update with a focus on IHE.  Adam suggested a Career Path conversation.  </w:t>
            </w:r>
          </w:p>
        </w:tc>
      </w:tr>
      <w:tr w:rsidR="00F71F08" w:rsidRPr="00160D35" w:rsidTr="00617D4D">
        <w:trPr>
          <w:trHeight w:val="278"/>
        </w:trPr>
        <w:tc>
          <w:tcPr>
            <w:tcW w:w="828" w:type="dxa"/>
          </w:tcPr>
          <w:p w:rsidR="00F71F08" w:rsidRDefault="00F71F08" w:rsidP="003D0D2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  <w:r w:rsidR="0006374E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690" w:type="dxa"/>
          </w:tcPr>
          <w:p w:rsidR="00F71F08" w:rsidRPr="002361E5" w:rsidRDefault="0006374E" w:rsidP="006C27C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Transition Retreat</w:t>
            </w:r>
          </w:p>
        </w:tc>
        <w:tc>
          <w:tcPr>
            <w:tcW w:w="6390" w:type="dxa"/>
          </w:tcPr>
          <w:p w:rsidR="00DB7B92" w:rsidRDefault="00B5090A" w:rsidP="00047AC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Whoever takes over after the Symposium to take some time for the new team to meet together to hammer out a strategy for the upcoming year.  Look to the Association to fund a facilitator, meals or travel for the retreat.  </w:t>
            </w:r>
            <w:r w:rsidR="00144032">
              <w:rPr>
                <w:rFonts w:ascii="Verdana" w:hAnsi="Verdana"/>
                <w:sz w:val="20"/>
                <w:szCs w:val="20"/>
              </w:rPr>
              <w:t xml:space="preserve">Perhaps include the Association President as well as the new VDEM Leadership.  Brittany Schaal made a motion to move forward.  Adam Crowe seconded.  Motion passed.  </w:t>
            </w:r>
          </w:p>
        </w:tc>
      </w:tr>
      <w:tr w:rsidR="002361E5" w:rsidRPr="00160D35" w:rsidTr="00617D4D">
        <w:trPr>
          <w:trHeight w:val="278"/>
        </w:trPr>
        <w:tc>
          <w:tcPr>
            <w:tcW w:w="828" w:type="dxa"/>
          </w:tcPr>
          <w:p w:rsidR="002361E5" w:rsidRDefault="00713E70" w:rsidP="003D0D2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690" w:type="dxa"/>
          </w:tcPr>
          <w:p w:rsidR="002361E5" w:rsidRPr="00713E70" w:rsidRDefault="00713E70" w:rsidP="00B36C6E">
            <w:pPr>
              <w:rPr>
                <w:rFonts w:ascii="Verdana" w:hAnsi="Verdana"/>
                <w:b/>
                <w:sz w:val="20"/>
                <w:szCs w:val="20"/>
              </w:rPr>
            </w:pPr>
            <w:r w:rsidRPr="00713E70">
              <w:rPr>
                <w:rFonts w:ascii="Verdana" w:hAnsi="Verdana"/>
                <w:b/>
                <w:sz w:val="20"/>
                <w:szCs w:val="20"/>
              </w:rPr>
              <w:t>Close of meeting</w:t>
            </w:r>
          </w:p>
        </w:tc>
        <w:tc>
          <w:tcPr>
            <w:tcW w:w="6390" w:type="dxa"/>
          </w:tcPr>
          <w:p w:rsidR="002361E5" w:rsidRDefault="00144032" w:rsidP="0014403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With no new business or business for the good of the order.  Motio</w:t>
            </w:r>
            <w:r w:rsidR="00B927DC">
              <w:rPr>
                <w:rFonts w:ascii="Verdana" w:hAnsi="Verdana"/>
                <w:sz w:val="20"/>
                <w:szCs w:val="20"/>
              </w:rPr>
              <w:t>n to close meeting by Will Flag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 xml:space="preserve">er.  Second by Brittany Schaal.  </w:t>
            </w:r>
            <w:r w:rsidR="003F21A6">
              <w:rPr>
                <w:rFonts w:ascii="Verdana" w:hAnsi="Verdana"/>
                <w:sz w:val="20"/>
                <w:szCs w:val="20"/>
              </w:rPr>
              <w:t xml:space="preserve">Meeting </w:t>
            </w:r>
            <w:r w:rsidR="00632A68">
              <w:rPr>
                <w:rFonts w:ascii="Verdana" w:hAnsi="Verdana"/>
                <w:sz w:val="20"/>
                <w:szCs w:val="20"/>
              </w:rPr>
              <w:t xml:space="preserve">ended </w:t>
            </w:r>
            <w:r>
              <w:rPr>
                <w:rFonts w:ascii="Verdana" w:hAnsi="Verdana"/>
                <w:sz w:val="20"/>
                <w:szCs w:val="20"/>
              </w:rPr>
              <w:t xml:space="preserve">at 8:31 AM.  </w:t>
            </w:r>
          </w:p>
        </w:tc>
      </w:tr>
    </w:tbl>
    <w:p w:rsidR="003D0D2D" w:rsidRDefault="003D0D2D">
      <w:pPr>
        <w:rPr>
          <w:rFonts w:ascii="Verdana" w:hAnsi="Verdana"/>
          <w:b/>
          <w:sz w:val="20"/>
          <w:szCs w:val="20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690"/>
        <w:gridCol w:w="6390"/>
      </w:tblGrid>
      <w:tr w:rsidR="00713E70" w:rsidRPr="00160D35" w:rsidTr="00B5090A">
        <w:trPr>
          <w:trHeight w:val="261"/>
        </w:trPr>
        <w:tc>
          <w:tcPr>
            <w:tcW w:w="828" w:type="dxa"/>
            <w:shd w:val="clear" w:color="auto" w:fill="FFFF99"/>
          </w:tcPr>
          <w:p w:rsidR="00713E70" w:rsidRPr="00160D35" w:rsidRDefault="00713E70" w:rsidP="00AE66D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3690" w:type="dxa"/>
            <w:shd w:val="clear" w:color="auto" w:fill="FFFF99"/>
          </w:tcPr>
          <w:p w:rsidR="00713E70" w:rsidRPr="00160D35" w:rsidRDefault="00713E70" w:rsidP="00AE66D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6390" w:type="dxa"/>
            <w:shd w:val="clear" w:color="auto" w:fill="FFFF99"/>
          </w:tcPr>
          <w:p w:rsidR="00713E70" w:rsidRDefault="00713E70" w:rsidP="00AE66D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Discussion</w:t>
            </w:r>
          </w:p>
        </w:tc>
      </w:tr>
      <w:tr w:rsidR="00713E70" w:rsidRPr="00160D35" w:rsidTr="00B5090A">
        <w:trPr>
          <w:trHeight w:val="278"/>
        </w:trPr>
        <w:tc>
          <w:tcPr>
            <w:tcW w:w="828" w:type="dxa"/>
          </w:tcPr>
          <w:p w:rsidR="00713E70" w:rsidRPr="00160D35" w:rsidRDefault="00713E70" w:rsidP="00AE66D4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690" w:type="dxa"/>
          </w:tcPr>
          <w:p w:rsidR="00713E70" w:rsidRPr="003D0D2D" w:rsidRDefault="008A55E4" w:rsidP="00AE66D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Timeline</w:t>
            </w:r>
          </w:p>
        </w:tc>
        <w:tc>
          <w:tcPr>
            <w:tcW w:w="6390" w:type="dxa"/>
          </w:tcPr>
          <w:p w:rsidR="00713E70" w:rsidRDefault="008A55E4" w:rsidP="00713E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Brittany will develop a timeline for the Board Elections and submit it to the group within two weeks.</w:t>
            </w:r>
            <w:r w:rsidR="00DB7B92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  <w:tr w:rsidR="00682E76" w:rsidRPr="00160D35" w:rsidTr="00B5090A">
        <w:trPr>
          <w:trHeight w:val="278"/>
        </w:trPr>
        <w:tc>
          <w:tcPr>
            <w:tcW w:w="828" w:type="dxa"/>
          </w:tcPr>
          <w:p w:rsidR="00682E76" w:rsidRDefault="00682E76" w:rsidP="00AE66D4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690" w:type="dxa"/>
          </w:tcPr>
          <w:p w:rsidR="00682E76" w:rsidRDefault="00682E76" w:rsidP="00AE66D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Membership Roster</w:t>
            </w:r>
          </w:p>
        </w:tc>
        <w:tc>
          <w:tcPr>
            <w:tcW w:w="6390" w:type="dxa"/>
          </w:tcPr>
          <w:p w:rsidR="00682E76" w:rsidRDefault="0003493C" w:rsidP="00713E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Please go through your section of the roster and provide Zac Pope a list of those individuals you feel are IHE members.  Please submit this </w:t>
            </w:r>
          </w:p>
        </w:tc>
      </w:tr>
    </w:tbl>
    <w:p w:rsidR="00CC5AB7" w:rsidRPr="00CC5AB7" w:rsidRDefault="00CC5AB7">
      <w:pPr>
        <w:rPr>
          <w:rFonts w:ascii="Verdana" w:hAnsi="Verdana"/>
          <w:sz w:val="20"/>
          <w:szCs w:val="20"/>
        </w:rPr>
      </w:pPr>
    </w:p>
    <w:sectPr w:rsidR="00CC5AB7" w:rsidRPr="00CC5AB7" w:rsidSect="00A4459D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0DA" w:rsidRDefault="00B920DA">
      <w:r>
        <w:separator/>
      </w:r>
    </w:p>
  </w:endnote>
  <w:endnote w:type="continuationSeparator" w:id="0">
    <w:p w:rsidR="00B920DA" w:rsidRDefault="00B9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5FB" w:rsidRDefault="000D35FB">
    <w:pPr>
      <w:pStyle w:val="Footer"/>
      <w:pBdr>
        <w:bottom w:val="single" w:sz="6" w:space="1" w:color="auto"/>
      </w:pBdr>
    </w:pPr>
  </w:p>
  <w:p w:rsidR="000D35FB" w:rsidRPr="002D7076" w:rsidRDefault="000D35FB" w:rsidP="00B550FD">
    <w:pPr>
      <w:pStyle w:val="Footer"/>
      <w:jc w:val="center"/>
      <w:rPr>
        <w:rFonts w:ascii="Verdana" w:hAnsi="Verdana"/>
        <w:sz w:val="20"/>
        <w:szCs w:val="20"/>
      </w:rPr>
    </w:pPr>
    <w:r w:rsidRPr="002D7076">
      <w:rPr>
        <w:rFonts w:ascii="Verdana" w:hAnsi="Verdana"/>
        <w:sz w:val="20"/>
        <w:szCs w:val="20"/>
      </w:rPr>
      <w:t xml:space="preserve">Page </w:t>
    </w:r>
    <w:r w:rsidR="00377305" w:rsidRPr="002D7076">
      <w:rPr>
        <w:rFonts w:ascii="Verdana" w:hAnsi="Verdana"/>
        <w:sz w:val="20"/>
        <w:szCs w:val="20"/>
      </w:rPr>
      <w:fldChar w:fldCharType="begin"/>
    </w:r>
    <w:r w:rsidRPr="002D7076">
      <w:rPr>
        <w:rFonts w:ascii="Verdana" w:hAnsi="Verdana"/>
        <w:sz w:val="20"/>
        <w:szCs w:val="20"/>
      </w:rPr>
      <w:instrText xml:space="preserve"> PAGE </w:instrText>
    </w:r>
    <w:r w:rsidR="00377305" w:rsidRPr="002D7076">
      <w:rPr>
        <w:rFonts w:ascii="Verdana" w:hAnsi="Verdana"/>
        <w:sz w:val="20"/>
        <w:szCs w:val="20"/>
      </w:rPr>
      <w:fldChar w:fldCharType="separate"/>
    </w:r>
    <w:r w:rsidR="00B927DC">
      <w:rPr>
        <w:rFonts w:ascii="Verdana" w:hAnsi="Verdana"/>
        <w:noProof/>
        <w:sz w:val="20"/>
        <w:szCs w:val="20"/>
      </w:rPr>
      <w:t>2</w:t>
    </w:r>
    <w:r w:rsidR="00377305" w:rsidRPr="002D7076">
      <w:rPr>
        <w:rFonts w:ascii="Verdana" w:hAnsi="Verdana"/>
        <w:sz w:val="20"/>
        <w:szCs w:val="20"/>
      </w:rPr>
      <w:fldChar w:fldCharType="end"/>
    </w:r>
    <w:r>
      <w:rPr>
        <w:rFonts w:ascii="Verdana" w:hAnsi="Verdana"/>
        <w:sz w:val="20"/>
        <w:szCs w:val="20"/>
      </w:rPr>
      <w:t xml:space="preserve"> of </w:t>
    </w:r>
    <w:r w:rsidR="00C8614F">
      <w:rPr>
        <w:rFonts w:ascii="Verdana" w:hAnsi="Verdana"/>
        <w:sz w:val="20"/>
        <w:szCs w:val="20"/>
      </w:rPr>
      <w:t>2</w:t>
    </w:r>
    <w:r>
      <w:rPr>
        <w:rFonts w:ascii="Verdana" w:hAnsi="Verdana"/>
        <w:sz w:val="20"/>
        <w:szCs w:val="20"/>
      </w:rPr>
      <w:t xml:space="preserve">    </w:t>
    </w:r>
    <w:r w:rsidR="00632A68">
      <w:rPr>
        <w:rFonts w:ascii="Verdana" w:hAnsi="Verdana"/>
        <w:sz w:val="20"/>
        <w:szCs w:val="20"/>
      </w:rPr>
      <w:t>October 23,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0DA" w:rsidRDefault="00B920DA">
      <w:r>
        <w:separator/>
      </w:r>
    </w:p>
  </w:footnote>
  <w:footnote w:type="continuationSeparator" w:id="0">
    <w:p w:rsidR="00B920DA" w:rsidRDefault="00B92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5FB" w:rsidRDefault="000D35FB" w:rsidP="00786B7D">
    <w:pPr>
      <w:pBdr>
        <w:bottom w:val="single" w:sz="6" w:space="1" w:color="auto"/>
      </w:pBdr>
      <w:jc w:val="center"/>
      <w:rPr>
        <w:rFonts w:ascii="Verdana" w:hAnsi="Verdana"/>
        <w:b/>
        <w:bCs/>
        <w:color w:val="FF0000"/>
        <w:spacing w:val="20"/>
      </w:rPr>
    </w:pPr>
    <w:r w:rsidRPr="00732E42">
      <w:rPr>
        <w:rFonts w:ascii="Verdana" w:hAnsi="Verdana"/>
        <w:b/>
        <w:bCs/>
        <w:color w:val="FF0000"/>
        <w:spacing w:val="20"/>
      </w:rPr>
      <w:sym w:font="Wingdings 3" w:char="F0B3"/>
    </w:r>
    <w:r>
      <w:rPr>
        <w:rFonts w:ascii="Verdana" w:hAnsi="Verdana"/>
        <w:b/>
        <w:bCs/>
        <w:spacing w:val="20"/>
      </w:rPr>
      <w:t>VEMA IHE CAUCUS BOARD</w:t>
    </w:r>
    <w:r w:rsidRPr="00732E42">
      <w:rPr>
        <w:rFonts w:ascii="Verdana" w:hAnsi="Verdana"/>
        <w:b/>
        <w:bCs/>
        <w:color w:val="FF0000"/>
        <w:spacing w:val="20"/>
      </w:rPr>
      <w:sym w:font="Wingdings 3" w:char="F0B4"/>
    </w:r>
    <w:r w:rsidR="00C8614F">
      <w:rPr>
        <w:rFonts w:ascii="Verdana" w:hAnsi="Verdana"/>
        <w:b/>
        <w:bCs/>
        <w:color w:val="FF0000"/>
        <w:spacing w:val="20"/>
      </w:rPr>
      <w:t xml:space="preserve"> </w:t>
    </w:r>
    <w:r w:rsidR="00C8614F">
      <w:rPr>
        <w:rFonts w:ascii="Verdana" w:hAnsi="Verdana"/>
        <w:b/>
        <w:bCs/>
        <w:spacing w:val="20"/>
      </w:rPr>
      <w:t>MINUTES</w:t>
    </w:r>
  </w:p>
  <w:p w:rsidR="000D35FB" w:rsidRPr="00732E42" w:rsidRDefault="000D35FB" w:rsidP="00FB7576">
    <w:pPr>
      <w:pBdr>
        <w:bottom w:val="single" w:sz="6" w:space="1" w:color="auto"/>
      </w:pBdr>
      <w:rPr>
        <w:rFonts w:ascii="Verdana" w:hAnsi="Verdana"/>
        <w:b/>
        <w:bCs/>
        <w:i/>
        <w:iCs/>
        <w:sz w:val="16"/>
        <w:szCs w:val="16"/>
      </w:rPr>
    </w:pPr>
    <w:r>
      <w:tab/>
    </w:r>
    <w:r>
      <w:tab/>
    </w:r>
    <w:r>
      <w:tab/>
    </w:r>
    <w:r>
      <w:tab/>
    </w:r>
    <w:r>
      <w:tab/>
    </w:r>
  </w:p>
  <w:p w:rsidR="000D35FB" w:rsidRPr="004F6929" w:rsidRDefault="000D35FB" w:rsidP="004F6929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4F8"/>
    <w:multiLevelType w:val="hybridMultilevel"/>
    <w:tmpl w:val="A3D238B6"/>
    <w:lvl w:ilvl="0" w:tplc="7594496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17972"/>
    <w:multiLevelType w:val="hybridMultilevel"/>
    <w:tmpl w:val="9A02D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66264D"/>
    <w:multiLevelType w:val="hybridMultilevel"/>
    <w:tmpl w:val="F21A5154"/>
    <w:lvl w:ilvl="0" w:tplc="BBD0BAF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E03A2"/>
    <w:multiLevelType w:val="hybridMultilevel"/>
    <w:tmpl w:val="71CC3E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E613DA4"/>
    <w:multiLevelType w:val="hybridMultilevel"/>
    <w:tmpl w:val="BF2A1F4E"/>
    <w:lvl w:ilvl="0" w:tplc="80FCE5A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B6CF4"/>
    <w:multiLevelType w:val="hybridMultilevel"/>
    <w:tmpl w:val="03E01D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5194921"/>
    <w:multiLevelType w:val="multilevel"/>
    <w:tmpl w:val="2A346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D35565F"/>
    <w:multiLevelType w:val="hybridMultilevel"/>
    <w:tmpl w:val="A2D080F2"/>
    <w:lvl w:ilvl="0" w:tplc="C7DE0CE8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76"/>
    <w:rsid w:val="0003493C"/>
    <w:rsid w:val="00041AE7"/>
    <w:rsid w:val="00047AC7"/>
    <w:rsid w:val="0006374E"/>
    <w:rsid w:val="0007218D"/>
    <w:rsid w:val="00087ECC"/>
    <w:rsid w:val="00094347"/>
    <w:rsid w:val="000D35FB"/>
    <w:rsid w:val="001303BA"/>
    <w:rsid w:val="00144032"/>
    <w:rsid w:val="00160D35"/>
    <w:rsid w:val="001877B5"/>
    <w:rsid w:val="001A3E5E"/>
    <w:rsid w:val="001B28C3"/>
    <w:rsid w:val="00217862"/>
    <w:rsid w:val="002210A0"/>
    <w:rsid w:val="002361E5"/>
    <w:rsid w:val="002650D6"/>
    <w:rsid w:val="00273A95"/>
    <w:rsid w:val="00277E0D"/>
    <w:rsid w:val="002940ED"/>
    <w:rsid w:val="002B3E25"/>
    <w:rsid w:val="002D7076"/>
    <w:rsid w:val="002F056D"/>
    <w:rsid w:val="002F2A3E"/>
    <w:rsid w:val="0032010E"/>
    <w:rsid w:val="003212F3"/>
    <w:rsid w:val="00377305"/>
    <w:rsid w:val="00384DCB"/>
    <w:rsid w:val="00395313"/>
    <w:rsid w:val="003A6299"/>
    <w:rsid w:val="003D0D2D"/>
    <w:rsid w:val="003D6EA5"/>
    <w:rsid w:val="003F21A6"/>
    <w:rsid w:val="003F3361"/>
    <w:rsid w:val="003F64F0"/>
    <w:rsid w:val="0042196E"/>
    <w:rsid w:val="00431FEC"/>
    <w:rsid w:val="004618A9"/>
    <w:rsid w:val="00466CC9"/>
    <w:rsid w:val="00485A0C"/>
    <w:rsid w:val="00485A5C"/>
    <w:rsid w:val="00491560"/>
    <w:rsid w:val="00491CCF"/>
    <w:rsid w:val="004A249F"/>
    <w:rsid w:val="004B5991"/>
    <w:rsid w:val="004D41E9"/>
    <w:rsid w:val="004F6929"/>
    <w:rsid w:val="005304FA"/>
    <w:rsid w:val="005357BD"/>
    <w:rsid w:val="00546B8D"/>
    <w:rsid w:val="005777EC"/>
    <w:rsid w:val="005946CA"/>
    <w:rsid w:val="005B607A"/>
    <w:rsid w:val="005D7040"/>
    <w:rsid w:val="005F4747"/>
    <w:rsid w:val="00600EE9"/>
    <w:rsid w:val="00610D79"/>
    <w:rsid w:val="00617D4D"/>
    <w:rsid w:val="00632A68"/>
    <w:rsid w:val="0065548C"/>
    <w:rsid w:val="00682E76"/>
    <w:rsid w:val="006C1CD3"/>
    <w:rsid w:val="006C27CD"/>
    <w:rsid w:val="006D5803"/>
    <w:rsid w:val="00713E70"/>
    <w:rsid w:val="00726EA8"/>
    <w:rsid w:val="00732C3F"/>
    <w:rsid w:val="00732E42"/>
    <w:rsid w:val="00761EC8"/>
    <w:rsid w:val="00763287"/>
    <w:rsid w:val="00786B7D"/>
    <w:rsid w:val="007922B3"/>
    <w:rsid w:val="007D313E"/>
    <w:rsid w:val="008A55E4"/>
    <w:rsid w:val="008B24E2"/>
    <w:rsid w:val="008C0FA2"/>
    <w:rsid w:val="008C2BA3"/>
    <w:rsid w:val="008E76C8"/>
    <w:rsid w:val="00903FC9"/>
    <w:rsid w:val="00917367"/>
    <w:rsid w:val="00934D70"/>
    <w:rsid w:val="00945F02"/>
    <w:rsid w:val="00990B9C"/>
    <w:rsid w:val="009C4D25"/>
    <w:rsid w:val="00A30C89"/>
    <w:rsid w:val="00A4459D"/>
    <w:rsid w:val="00A512F9"/>
    <w:rsid w:val="00A63D64"/>
    <w:rsid w:val="00A93EAD"/>
    <w:rsid w:val="00AD660A"/>
    <w:rsid w:val="00B35B59"/>
    <w:rsid w:val="00B36C6E"/>
    <w:rsid w:val="00B5090A"/>
    <w:rsid w:val="00B550FD"/>
    <w:rsid w:val="00B726FC"/>
    <w:rsid w:val="00B737DD"/>
    <w:rsid w:val="00B920DA"/>
    <w:rsid w:val="00B927DC"/>
    <w:rsid w:val="00B96497"/>
    <w:rsid w:val="00BB0DFA"/>
    <w:rsid w:val="00BB6179"/>
    <w:rsid w:val="00BC4703"/>
    <w:rsid w:val="00BE257E"/>
    <w:rsid w:val="00BE264E"/>
    <w:rsid w:val="00BE556D"/>
    <w:rsid w:val="00C00450"/>
    <w:rsid w:val="00C01209"/>
    <w:rsid w:val="00C04159"/>
    <w:rsid w:val="00C21142"/>
    <w:rsid w:val="00C3016A"/>
    <w:rsid w:val="00C456D6"/>
    <w:rsid w:val="00C47683"/>
    <w:rsid w:val="00C65636"/>
    <w:rsid w:val="00C65A7F"/>
    <w:rsid w:val="00C67C26"/>
    <w:rsid w:val="00C85F77"/>
    <w:rsid w:val="00C8614F"/>
    <w:rsid w:val="00CA25F3"/>
    <w:rsid w:val="00CC5AB7"/>
    <w:rsid w:val="00CC790A"/>
    <w:rsid w:val="00D02126"/>
    <w:rsid w:val="00D249BD"/>
    <w:rsid w:val="00D309D1"/>
    <w:rsid w:val="00D35FF0"/>
    <w:rsid w:val="00D3714C"/>
    <w:rsid w:val="00DB7B92"/>
    <w:rsid w:val="00DB7F11"/>
    <w:rsid w:val="00DF7075"/>
    <w:rsid w:val="00E15F67"/>
    <w:rsid w:val="00E20A0A"/>
    <w:rsid w:val="00E40215"/>
    <w:rsid w:val="00E56258"/>
    <w:rsid w:val="00EB535E"/>
    <w:rsid w:val="00ED7959"/>
    <w:rsid w:val="00F02FAF"/>
    <w:rsid w:val="00F07789"/>
    <w:rsid w:val="00F34B0D"/>
    <w:rsid w:val="00F36419"/>
    <w:rsid w:val="00F375D8"/>
    <w:rsid w:val="00F71F08"/>
    <w:rsid w:val="00F73238"/>
    <w:rsid w:val="00F736E4"/>
    <w:rsid w:val="00FB60A4"/>
    <w:rsid w:val="00FB7576"/>
    <w:rsid w:val="00FB7E94"/>
    <w:rsid w:val="00FD5A5F"/>
    <w:rsid w:val="00FD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F2A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danaHeading1">
    <w:name w:val="Verdana Heading 1"/>
    <w:basedOn w:val="Heading1"/>
    <w:autoRedefine/>
    <w:rsid w:val="002F2A3E"/>
    <w:rPr>
      <w:rFonts w:ascii="Verdana" w:hAnsi="Verdana"/>
      <w:b w:val="0"/>
      <w:sz w:val="20"/>
      <w:szCs w:val="20"/>
      <w:u w:val="single"/>
    </w:rPr>
  </w:style>
  <w:style w:type="paragraph" w:customStyle="1" w:styleId="Verdana10ptHeading1">
    <w:name w:val="Verdana 10 pt Heading 1"/>
    <w:basedOn w:val="Heading1"/>
    <w:autoRedefine/>
    <w:rsid w:val="005304FA"/>
    <w:pPr>
      <w:ind w:right="1080"/>
      <w:contextualSpacing/>
    </w:pPr>
    <w:rPr>
      <w:rFonts w:ascii="Verdana" w:hAnsi="Verdana"/>
      <w:sz w:val="20"/>
      <w:szCs w:val="20"/>
      <w:u w:val="single"/>
    </w:rPr>
  </w:style>
  <w:style w:type="table" w:styleId="TableGrid">
    <w:name w:val="Table Grid"/>
    <w:basedOn w:val="TableNormal"/>
    <w:rsid w:val="004F6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F69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69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94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46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66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010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010E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320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F2A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danaHeading1">
    <w:name w:val="Verdana Heading 1"/>
    <w:basedOn w:val="Heading1"/>
    <w:autoRedefine/>
    <w:rsid w:val="002F2A3E"/>
    <w:rPr>
      <w:rFonts w:ascii="Verdana" w:hAnsi="Verdana"/>
      <w:b w:val="0"/>
      <w:sz w:val="20"/>
      <w:szCs w:val="20"/>
      <w:u w:val="single"/>
    </w:rPr>
  </w:style>
  <w:style w:type="paragraph" w:customStyle="1" w:styleId="Verdana10ptHeading1">
    <w:name w:val="Verdana 10 pt Heading 1"/>
    <w:basedOn w:val="Heading1"/>
    <w:autoRedefine/>
    <w:rsid w:val="005304FA"/>
    <w:pPr>
      <w:ind w:right="1080"/>
      <w:contextualSpacing/>
    </w:pPr>
    <w:rPr>
      <w:rFonts w:ascii="Verdana" w:hAnsi="Verdana"/>
      <w:sz w:val="20"/>
      <w:szCs w:val="20"/>
      <w:u w:val="single"/>
    </w:rPr>
  </w:style>
  <w:style w:type="table" w:styleId="TableGrid">
    <w:name w:val="Table Grid"/>
    <w:basedOn w:val="TableNormal"/>
    <w:rsid w:val="004F6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F69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69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94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46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66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010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010E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320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nick\AppData\Roaming\Microsoft\Templates\TP03000037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6F10F-5AA2-4358-B050-31C877E3C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811055-C930-4B68-AF9C-0621C8F0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TP030000373.dotx</Template>
  <TotalTime>30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Richmond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Brittany Schaal</cp:lastModifiedBy>
  <cp:revision>4</cp:revision>
  <cp:lastPrinted>2013-10-04T14:52:00Z</cp:lastPrinted>
  <dcterms:created xsi:type="dcterms:W3CDTF">2013-12-11T13:01:00Z</dcterms:created>
  <dcterms:modified xsi:type="dcterms:W3CDTF">2014-01-27T14:14:00Z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TC300003739990</vt:lpwstr>
  </property>
</Properties>
</file>